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5C6" w:rsidRDefault="00EE25C6" w:rsidP="00EE25C6">
      <w:pPr>
        <w:pStyle w:val="Default"/>
        <w:jc w:val="right"/>
        <w:rPr>
          <w:b/>
          <w:sz w:val="20"/>
          <w:szCs w:val="20"/>
          <w:u w:val="single"/>
        </w:rPr>
      </w:pPr>
      <w:r w:rsidRPr="00EE25C6">
        <w:rPr>
          <w:b/>
          <w:sz w:val="20"/>
          <w:szCs w:val="20"/>
          <w:u w:val="single"/>
        </w:rPr>
        <w:t>A</w:t>
      </w:r>
      <w:r w:rsidR="0055686E">
        <w:rPr>
          <w:b/>
          <w:sz w:val="20"/>
          <w:szCs w:val="20"/>
          <w:u w:val="single"/>
        </w:rPr>
        <w:t xml:space="preserve">nnesso 2 al Capitolato tecnico </w:t>
      </w:r>
      <w:r w:rsidRPr="00EE25C6">
        <w:rPr>
          <w:b/>
          <w:sz w:val="20"/>
          <w:szCs w:val="20"/>
          <w:u w:val="single"/>
        </w:rPr>
        <w:t xml:space="preserve"> </w:t>
      </w:r>
    </w:p>
    <w:p w:rsidR="00EE25C6" w:rsidRDefault="00EE25C6" w:rsidP="00EE25C6">
      <w:pPr>
        <w:pStyle w:val="Default"/>
        <w:jc w:val="right"/>
        <w:rPr>
          <w:b/>
          <w:sz w:val="20"/>
          <w:szCs w:val="20"/>
          <w:u w:val="single"/>
        </w:rPr>
      </w:pPr>
    </w:p>
    <w:p w:rsidR="00EE25C6" w:rsidRPr="00EE25C6" w:rsidRDefault="00EE25C6" w:rsidP="00EE25C6">
      <w:pPr>
        <w:pStyle w:val="Default"/>
        <w:jc w:val="right"/>
        <w:rPr>
          <w:b/>
          <w:sz w:val="20"/>
          <w:szCs w:val="20"/>
          <w:u w:val="single"/>
        </w:rPr>
      </w:pPr>
    </w:p>
    <w:p w:rsidR="00EE25C6" w:rsidRDefault="00EE25C6" w:rsidP="00EE25C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EE25C6" w:rsidRPr="003F359C" w:rsidRDefault="005D6CEF" w:rsidP="00EE25C6">
      <w:pPr>
        <w:pStyle w:val="Default"/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Principali d</w:t>
      </w:r>
      <w:r w:rsidR="003F359C" w:rsidRPr="003F359C">
        <w:rPr>
          <w:b/>
          <w:bCs/>
          <w:sz w:val="28"/>
          <w:szCs w:val="22"/>
        </w:rPr>
        <w:t xml:space="preserve">otazioni dello Stabilimento Elioterapico Marzocca </w:t>
      </w:r>
    </w:p>
    <w:p w:rsidR="00EE25C6" w:rsidRDefault="00EE25C6" w:rsidP="003F359C">
      <w:pPr>
        <w:pStyle w:val="Default"/>
        <w:jc w:val="both"/>
        <w:rPr>
          <w:sz w:val="22"/>
          <w:szCs w:val="22"/>
        </w:rPr>
      </w:pPr>
    </w:p>
    <w:p w:rsidR="00612BF2" w:rsidRDefault="003F359C" w:rsidP="003F359C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612BF2">
        <w:rPr>
          <w:b/>
          <w:sz w:val="22"/>
          <w:szCs w:val="22"/>
        </w:rPr>
        <w:t>Infrastruttura completa come da annesso 1 al Capitolato</w:t>
      </w:r>
      <w:r w:rsidR="006043C9">
        <w:rPr>
          <w:sz w:val="22"/>
          <w:szCs w:val="22"/>
        </w:rPr>
        <w:t xml:space="preserve"> che include</w:t>
      </w:r>
      <w:r w:rsidR="00612BF2">
        <w:rPr>
          <w:sz w:val="22"/>
          <w:szCs w:val="22"/>
        </w:rPr>
        <w:t>: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4 gazebi per area ristora</w:t>
      </w:r>
      <w:r w:rsidR="00086654">
        <w:rPr>
          <w:sz w:val="22"/>
          <w:szCs w:val="22"/>
        </w:rPr>
        <w:t>zione completa di patio più aree esterne coperte</w:t>
      </w:r>
      <w:r>
        <w:rPr>
          <w:sz w:val="22"/>
          <w:szCs w:val="22"/>
        </w:rPr>
        <w:t xml:space="preserve"> da tende</w:t>
      </w:r>
      <w:r w:rsidR="003F359C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gazebo con patio per area</w:t>
      </w:r>
      <w:r w:rsidR="00853405">
        <w:rPr>
          <w:sz w:val="22"/>
          <w:szCs w:val="22"/>
        </w:rPr>
        <w:t xml:space="preserve"> giochi</w:t>
      </w:r>
      <w:r>
        <w:rPr>
          <w:sz w:val="22"/>
          <w:szCs w:val="22"/>
        </w:rPr>
        <w:t xml:space="preserve">; 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arenile con capienza massima di 1</w:t>
      </w:r>
      <w:r w:rsidR="00923906">
        <w:rPr>
          <w:sz w:val="22"/>
          <w:szCs w:val="22"/>
        </w:rPr>
        <w:t>4</w:t>
      </w:r>
      <w:r>
        <w:rPr>
          <w:sz w:val="22"/>
          <w:szCs w:val="22"/>
        </w:rPr>
        <w:t xml:space="preserve">0 ombrelloni; 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area giochi per bambini con strutture certificate e recinzione</w:t>
      </w:r>
      <w:r w:rsidR="00612BF2">
        <w:rPr>
          <w:sz w:val="22"/>
          <w:szCs w:val="22"/>
        </w:rPr>
        <w:t>;</w:t>
      </w:r>
    </w:p>
    <w:p w:rsidR="00612BF2" w:rsidRDefault="002E137C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</w:t>
      </w:r>
      <w:r w:rsidRPr="00923906">
        <w:rPr>
          <w:sz w:val="22"/>
          <w:szCs w:val="22"/>
        </w:rPr>
        <w:t>15</w:t>
      </w:r>
      <w:r>
        <w:rPr>
          <w:sz w:val="22"/>
          <w:szCs w:val="22"/>
        </w:rPr>
        <w:t xml:space="preserve"> cabine </w:t>
      </w:r>
      <w:r w:rsidR="0029641E">
        <w:rPr>
          <w:sz w:val="22"/>
          <w:szCs w:val="22"/>
        </w:rPr>
        <w:t xml:space="preserve">prefabbricate </w:t>
      </w:r>
      <w:r w:rsidR="00B8050F">
        <w:rPr>
          <w:sz w:val="22"/>
          <w:szCs w:val="22"/>
        </w:rPr>
        <w:t>in C.A.V.</w:t>
      </w:r>
      <w:r w:rsidR="00612BF2">
        <w:rPr>
          <w:sz w:val="22"/>
          <w:szCs w:val="22"/>
        </w:rPr>
        <w:t>;</w:t>
      </w:r>
    </w:p>
    <w:p w:rsidR="00923906" w:rsidRPr="00620671" w:rsidRDefault="00923906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620671">
        <w:rPr>
          <w:sz w:val="22"/>
          <w:szCs w:val="22"/>
        </w:rPr>
        <w:t>n. 1</w:t>
      </w:r>
      <w:r w:rsidR="00B8050F">
        <w:rPr>
          <w:sz w:val="22"/>
          <w:szCs w:val="22"/>
        </w:rPr>
        <w:t>6</w:t>
      </w:r>
      <w:r w:rsidRPr="00620671">
        <w:rPr>
          <w:sz w:val="22"/>
          <w:szCs w:val="22"/>
        </w:rPr>
        <w:t xml:space="preserve"> cabine </w:t>
      </w:r>
      <w:r w:rsidR="00B8050F">
        <w:rPr>
          <w:sz w:val="22"/>
          <w:szCs w:val="22"/>
        </w:rPr>
        <w:t xml:space="preserve">prefabbricate in </w:t>
      </w:r>
      <w:proofErr w:type="spellStart"/>
      <w:r w:rsidR="00B8050F">
        <w:rPr>
          <w:sz w:val="22"/>
          <w:szCs w:val="22"/>
        </w:rPr>
        <w:t>pvc</w:t>
      </w:r>
      <w:proofErr w:type="spellEnd"/>
      <w:r w:rsidRPr="00620671">
        <w:rPr>
          <w:sz w:val="22"/>
          <w:szCs w:val="22"/>
        </w:rPr>
        <w:t>;</w:t>
      </w:r>
    </w:p>
    <w:p w:rsidR="00612BF2" w:rsidRDefault="002E137C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</w:t>
      </w:r>
      <w:r w:rsidR="00B8050F">
        <w:rPr>
          <w:sz w:val="22"/>
          <w:szCs w:val="22"/>
        </w:rPr>
        <w:t>6 gruppi locali igienici</w:t>
      </w:r>
      <w:r>
        <w:rPr>
          <w:sz w:val="22"/>
          <w:szCs w:val="22"/>
        </w:rPr>
        <w:t xml:space="preserve">; </w:t>
      </w:r>
    </w:p>
    <w:p w:rsidR="005D6CEF" w:rsidRDefault="002E137C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620671">
        <w:rPr>
          <w:sz w:val="22"/>
          <w:szCs w:val="22"/>
        </w:rPr>
        <w:t xml:space="preserve">n. 1 campo da </w:t>
      </w:r>
      <w:r w:rsidR="00923906" w:rsidRPr="00620671">
        <w:rPr>
          <w:sz w:val="22"/>
          <w:szCs w:val="22"/>
        </w:rPr>
        <w:t>bocce</w:t>
      </w:r>
      <w:r w:rsidR="005D6CEF" w:rsidRPr="00620671">
        <w:rPr>
          <w:sz w:val="22"/>
          <w:szCs w:val="22"/>
        </w:rPr>
        <w:t>;</w:t>
      </w:r>
      <w:bookmarkStart w:id="0" w:name="_GoBack"/>
      <w:bookmarkEnd w:id="0"/>
    </w:p>
    <w:p w:rsidR="00BC3A28" w:rsidRPr="00620671" w:rsidRDefault="00BC3A28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area cani;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impianto di video sorveglianza con n. 6 telecamere;</w:t>
      </w:r>
    </w:p>
    <w:p w:rsidR="002E137C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impianto di filodiffusione per annunci e musica</w:t>
      </w:r>
      <w:r w:rsidR="002E137C">
        <w:rPr>
          <w:sz w:val="22"/>
          <w:szCs w:val="22"/>
        </w:rPr>
        <w:t xml:space="preserve">. </w:t>
      </w:r>
    </w:p>
    <w:p w:rsidR="00612BF2" w:rsidRDefault="00612BF2" w:rsidP="002E137C">
      <w:pPr>
        <w:pStyle w:val="Default"/>
        <w:ind w:left="720"/>
        <w:jc w:val="both"/>
        <w:rPr>
          <w:sz w:val="22"/>
          <w:szCs w:val="22"/>
        </w:rPr>
      </w:pPr>
    </w:p>
    <w:p w:rsidR="00612BF2" w:rsidRDefault="00B5188D" w:rsidP="002E137C">
      <w:pPr>
        <w:pStyle w:val="Default"/>
        <w:ind w:left="720"/>
        <w:jc w:val="both"/>
        <w:rPr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noProof/>
          <w:sz w:val="52"/>
          <w:szCs w:val="52"/>
          <w:lang w:eastAsia="it-IT"/>
        </w:rPr>
        <w:drawing>
          <wp:inline distT="0" distB="0" distL="0" distR="0" wp14:anchorId="7C08FA20" wp14:editId="7F70A0BF">
            <wp:extent cx="5781675" cy="2911475"/>
            <wp:effectExtent l="0" t="0" r="9525" b="317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2-12-23-08-58-34-359_com.google.android.apps.map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410" cy="291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59C" w:rsidRDefault="006043C9" w:rsidP="002E137C">
      <w:pPr>
        <w:pStyle w:val="Defaul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12BF2" w:rsidRDefault="00E609E4" w:rsidP="003F359C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="001B23ED" w:rsidRPr="00612BF2">
        <w:rPr>
          <w:b/>
          <w:sz w:val="22"/>
          <w:szCs w:val="22"/>
        </w:rPr>
        <w:t>otazioni di cucina</w:t>
      </w:r>
      <w:r w:rsidR="001B23ED">
        <w:rPr>
          <w:sz w:val="22"/>
          <w:szCs w:val="22"/>
        </w:rPr>
        <w:t xml:space="preserve"> che includono: </w:t>
      </w:r>
    </w:p>
    <w:p w:rsidR="00612BF2" w:rsidRDefault="001B23ED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3 frigoriferi profession</w:t>
      </w:r>
      <w:r w:rsidR="00086654">
        <w:rPr>
          <w:sz w:val="22"/>
          <w:szCs w:val="22"/>
        </w:rPr>
        <w:t>al</w:t>
      </w:r>
      <w:r>
        <w:rPr>
          <w:sz w:val="22"/>
          <w:szCs w:val="22"/>
        </w:rPr>
        <w:t>i, scaffalature</w:t>
      </w:r>
      <w:r w:rsidR="006125D7">
        <w:rPr>
          <w:sz w:val="22"/>
          <w:szCs w:val="22"/>
        </w:rPr>
        <w:t>,</w:t>
      </w:r>
      <w:r>
        <w:rPr>
          <w:sz w:val="22"/>
          <w:szCs w:val="22"/>
        </w:rPr>
        <w:t xml:space="preserve"> tavoli, armadi, pensili e ripiani completi di cassetti in acciaio Inox</w:t>
      </w:r>
      <w:r w:rsidR="00612BF2">
        <w:rPr>
          <w:sz w:val="22"/>
          <w:szCs w:val="22"/>
        </w:rPr>
        <w:t>;</w:t>
      </w:r>
    </w:p>
    <w:p w:rsidR="00612BF2" w:rsidRDefault="001B23ED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lavatoio con gocciolatoio</w:t>
      </w:r>
      <w:r w:rsidR="00612BF2">
        <w:rPr>
          <w:sz w:val="22"/>
          <w:szCs w:val="22"/>
        </w:rPr>
        <w:t>;</w:t>
      </w:r>
    </w:p>
    <w:p w:rsidR="00612BF2" w:rsidRDefault="001B23ED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2 lavabi a parete</w:t>
      </w:r>
      <w:r w:rsidR="00612BF2">
        <w:rPr>
          <w:sz w:val="22"/>
          <w:szCs w:val="22"/>
        </w:rPr>
        <w:t>;</w:t>
      </w:r>
    </w:p>
    <w:p w:rsidR="00612BF2" w:rsidRDefault="00DE153D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nr. 2 </w:t>
      </w:r>
      <w:r w:rsidR="007F281C">
        <w:rPr>
          <w:sz w:val="22"/>
          <w:szCs w:val="22"/>
        </w:rPr>
        <w:t>cuoci pasta</w:t>
      </w:r>
      <w:r w:rsidR="001B23ED">
        <w:rPr>
          <w:sz w:val="22"/>
          <w:szCs w:val="22"/>
        </w:rPr>
        <w:t xml:space="preserve"> elettric</w:t>
      </w:r>
      <w:r>
        <w:rPr>
          <w:sz w:val="22"/>
          <w:szCs w:val="22"/>
        </w:rPr>
        <w:t>i;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piano di cottura </w:t>
      </w:r>
      <w:r w:rsidR="00F350DB">
        <w:rPr>
          <w:sz w:val="22"/>
          <w:szCs w:val="22"/>
        </w:rPr>
        <w:t xml:space="preserve">in vetroceramica </w:t>
      </w:r>
      <w:r>
        <w:rPr>
          <w:sz w:val="22"/>
          <w:szCs w:val="22"/>
        </w:rPr>
        <w:t>4 piastre</w:t>
      </w:r>
      <w:r w:rsidR="00F350DB">
        <w:rPr>
          <w:sz w:val="22"/>
          <w:szCs w:val="22"/>
        </w:rPr>
        <w:t xml:space="preserve"> </w:t>
      </w:r>
      <w:r w:rsidR="00612BF2">
        <w:rPr>
          <w:sz w:val="22"/>
          <w:szCs w:val="22"/>
        </w:rPr>
        <w:t>elettriche;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friggitrice elettrica 2 piastre</w:t>
      </w:r>
      <w:r w:rsidR="00612BF2">
        <w:rPr>
          <w:sz w:val="22"/>
          <w:szCs w:val="22"/>
        </w:rPr>
        <w:t>;</w:t>
      </w:r>
    </w:p>
    <w:p w:rsidR="00612BF2" w:rsidRDefault="00612BF2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1 </w:t>
      </w:r>
      <w:r w:rsidR="006043C9">
        <w:rPr>
          <w:sz w:val="22"/>
          <w:szCs w:val="22"/>
        </w:rPr>
        <w:t>griglia elettrica</w:t>
      </w:r>
      <w:r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abbattitore di temperatura e relativo supporto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forno elettrico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tavolo refrigerato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tavolo armadio e ripiano di appoggio per pizza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impastatrice per pizza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forno pizza elettrico bicamera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vetrinetta porta condimenti per pizzeria e relativo tavolo refrigerato;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tavolo di scraping e prelavaggio</w:t>
      </w:r>
      <w:r w:rsidR="00612BF2">
        <w:rPr>
          <w:sz w:val="22"/>
          <w:szCs w:val="22"/>
        </w:rPr>
        <w:t>;</w:t>
      </w:r>
    </w:p>
    <w:p w:rsidR="00612BF2" w:rsidRDefault="006043C9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macchina lavastoviglie a cappottina</w:t>
      </w:r>
      <w:r w:rsidR="00612BF2">
        <w:rPr>
          <w:sz w:val="22"/>
          <w:szCs w:val="22"/>
        </w:rPr>
        <w:t>;</w:t>
      </w:r>
    </w:p>
    <w:p w:rsidR="006043C9" w:rsidRDefault="006043C9" w:rsidP="00BD795B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cappe di aspirazione complete di canalizzazione, motori e comandi</w:t>
      </w:r>
      <w:r w:rsidR="00BD795B">
        <w:rPr>
          <w:sz w:val="22"/>
          <w:szCs w:val="22"/>
        </w:rPr>
        <w:t>;</w:t>
      </w:r>
    </w:p>
    <w:p w:rsidR="00BD795B" w:rsidRDefault="00BD795B" w:rsidP="00612BF2">
      <w:pPr>
        <w:pStyle w:val="Default"/>
        <w:numPr>
          <w:ilvl w:val="0"/>
          <w:numId w:val="3"/>
        </w:num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>piatti</w:t>
      </w:r>
      <w:r w:rsidR="00086654">
        <w:rPr>
          <w:sz w:val="22"/>
          <w:szCs w:val="22"/>
        </w:rPr>
        <w:t>,</w:t>
      </w:r>
      <w:r>
        <w:rPr>
          <w:sz w:val="22"/>
          <w:szCs w:val="22"/>
        </w:rPr>
        <w:t xml:space="preserve"> posate</w:t>
      </w:r>
      <w:r w:rsidR="00086654">
        <w:rPr>
          <w:sz w:val="22"/>
          <w:szCs w:val="22"/>
        </w:rPr>
        <w:t xml:space="preserve"> e stoviglie varie</w:t>
      </w:r>
      <w:r>
        <w:rPr>
          <w:sz w:val="22"/>
          <w:szCs w:val="22"/>
        </w:rPr>
        <w:t xml:space="preserve">. </w:t>
      </w:r>
    </w:p>
    <w:p w:rsidR="006125D7" w:rsidRDefault="006125D7" w:rsidP="00BD795B">
      <w:pPr>
        <w:pStyle w:val="Default"/>
        <w:jc w:val="both"/>
        <w:rPr>
          <w:sz w:val="22"/>
          <w:szCs w:val="22"/>
        </w:rPr>
      </w:pPr>
    </w:p>
    <w:p w:rsidR="00BD795B" w:rsidRDefault="002A35C0" w:rsidP="00BD795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seguito lo schema della cucina: </w:t>
      </w:r>
    </w:p>
    <w:p w:rsidR="002A35C0" w:rsidRDefault="008C797E" w:rsidP="00BD795B">
      <w:pPr>
        <w:pStyle w:val="Default"/>
        <w:jc w:val="both"/>
        <w:rPr>
          <w:sz w:val="22"/>
          <w:szCs w:val="22"/>
        </w:rPr>
      </w:pPr>
      <w:r>
        <w:rPr>
          <w:noProof/>
          <w:lang w:eastAsia="it-IT"/>
        </w:rPr>
        <w:drawing>
          <wp:inline distT="0" distB="0" distL="0" distR="0" wp14:anchorId="2DB7C079" wp14:editId="6470DE53">
            <wp:extent cx="6029325" cy="406563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7263" cy="40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95B" w:rsidRPr="00BD795B" w:rsidRDefault="00BD795B" w:rsidP="00BD795B">
      <w:pPr>
        <w:pStyle w:val="Default"/>
        <w:ind w:left="720"/>
        <w:jc w:val="both"/>
        <w:rPr>
          <w:sz w:val="22"/>
          <w:szCs w:val="22"/>
        </w:rPr>
      </w:pPr>
    </w:p>
    <w:p w:rsidR="00612BF2" w:rsidRDefault="00612BF2" w:rsidP="003F359C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612BF2">
        <w:rPr>
          <w:b/>
          <w:sz w:val="22"/>
          <w:szCs w:val="22"/>
        </w:rPr>
        <w:t xml:space="preserve">Dotazioni varie </w:t>
      </w:r>
      <w:r>
        <w:rPr>
          <w:b/>
          <w:sz w:val="22"/>
          <w:szCs w:val="22"/>
        </w:rPr>
        <w:t>(</w:t>
      </w:r>
      <w:r w:rsidRPr="00612BF2">
        <w:rPr>
          <w:b/>
          <w:sz w:val="22"/>
          <w:szCs w:val="22"/>
        </w:rPr>
        <w:t>di sicurezza</w:t>
      </w:r>
      <w:r>
        <w:rPr>
          <w:sz w:val="22"/>
          <w:szCs w:val="22"/>
        </w:rPr>
        <w:t xml:space="preserve"> </w:t>
      </w:r>
      <w:r w:rsidRPr="00612BF2">
        <w:rPr>
          <w:b/>
          <w:sz w:val="22"/>
          <w:szCs w:val="22"/>
        </w:rPr>
        <w:t>e non</w:t>
      </w:r>
      <w:r w:rsidR="00853405">
        <w:rPr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612BF2" w:rsidRDefault="001E3C13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612BF2" w:rsidRPr="00612BF2">
        <w:rPr>
          <w:sz w:val="22"/>
          <w:szCs w:val="22"/>
        </w:rPr>
        <w:t xml:space="preserve">orretta </w:t>
      </w:r>
      <w:r w:rsidR="00612BF2">
        <w:rPr>
          <w:sz w:val="22"/>
          <w:szCs w:val="22"/>
        </w:rPr>
        <w:t xml:space="preserve">bagnino; </w:t>
      </w:r>
    </w:p>
    <w:p w:rsidR="00612BF2" w:rsidRDefault="001E3C13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612BF2">
        <w:rPr>
          <w:sz w:val="22"/>
          <w:szCs w:val="22"/>
        </w:rPr>
        <w:t xml:space="preserve">attino per bagnino; </w:t>
      </w:r>
    </w:p>
    <w:p w:rsidR="00612BF2" w:rsidRDefault="001E3C13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612BF2">
        <w:rPr>
          <w:sz w:val="22"/>
          <w:szCs w:val="22"/>
        </w:rPr>
        <w:t xml:space="preserve">amminamenti in plastica; </w:t>
      </w:r>
    </w:p>
    <w:p w:rsidR="005D6CEF" w:rsidRDefault="001E3C13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="005D6CEF">
        <w:rPr>
          <w:sz w:val="22"/>
          <w:szCs w:val="22"/>
        </w:rPr>
        <w:t xml:space="preserve">mbrelloni completi di sistema di ancoraggio certificato; </w:t>
      </w:r>
    </w:p>
    <w:p w:rsidR="005D6CEF" w:rsidRDefault="001E3C13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5D6CEF">
        <w:rPr>
          <w:sz w:val="22"/>
          <w:szCs w:val="22"/>
        </w:rPr>
        <w:t xml:space="preserve">draio e </w:t>
      </w:r>
      <w:r>
        <w:rPr>
          <w:sz w:val="22"/>
          <w:szCs w:val="22"/>
        </w:rPr>
        <w:t>l</w:t>
      </w:r>
      <w:r w:rsidR="005D6CEF">
        <w:rPr>
          <w:sz w:val="22"/>
          <w:szCs w:val="22"/>
        </w:rPr>
        <w:t>ettini in alluminio;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sedie in alluminio</w:t>
      </w:r>
      <w:r w:rsidR="00BD795B">
        <w:rPr>
          <w:sz w:val="22"/>
          <w:szCs w:val="22"/>
        </w:rPr>
        <w:t>/plastica</w:t>
      </w:r>
      <w:r>
        <w:rPr>
          <w:sz w:val="22"/>
          <w:szCs w:val="22"/>
        </w:rPr>
        <w:t xml:space="preserve"> e tavoli in plastica </w:t>
      </w:r>
      <w:r w:rsidR="00BD795B">
        <w:rPr>
          <w:sz w:val="22"/>
          <w:szCs w:val="22"/>
        </w:rPr>
        <w:t>sufficienti ad allestire integralmente l’</w:t>
      </w:r>
      <w:r>
        <w:rPr>
          <w:sz w:val="22"/>
          <w:szCs w:val="22"/>
        </w:rPr>
        <w:t xml:space="preserve">area ristorazione; 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</w:t>
      </w:r>
      <w:r w:rsidR="00DE153D">
        <w:rPr>
          <w:sz w:val="22"/>
          <w:szCs w:val="22"/>
        </w:rPr>
        <w:t>2</w:t>
      </w:r>
      <w:r w:rsidR="004B0D6C">
        <w:rPr>
          <w:sz w:val="22"/>
          <w:szCs w:val="22"/>
        </w:rPr>
        <w:t xml:space="preserve"> calciob</w:t>
      </w:r>
      <w:r>
        <w:rPr>
          <w:sz w:val="22"/>
          <w:szCs w:val="22"/>
        </w:rPr>
        <w:t>alilla;</w:t>
      </w:r>
    </w:p>
    <w:p w:rsidR="005D6CEF" w:rsidRDefault="004B0D6C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tavolo da p</w:t>
      </w:r>
      <w:r w:rsidR="005D6CEF">
        <w:rPr>
          <w:sz w:val="22"/>
          <w:szCs w:val="22"/>
        </w:rPr>
        <w:t xml:space="preserve">ing </w:t>
      </w:r>
      <w:r>
        <w:rPr>
          <w:sz w:val="22"/>
          <w:szCs w:val="22"/>
        </w:rPr>
        <w:t>p</w:t>
      </w:r>
      <w:r w:rsidR="005D6CEF">
        <w:rPr>
          <w:sz w:val="22"/>
          <w:szCs w:val="22"/>
        </w:rPr>
        <w:t xml:space="preserve">ong; </w:t>
      </w:r>
    </w:p>
    <w:p w:rsidR="00BD795B" w:rsidRDefault="00BD795B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4 SUP </w:t>
      </w:r>
      <w:r w:rsidR="004B0D6C">
        <w:rPr>
          <w:sz w:val="22"/>
          <w:szCs w:val="22"/>
        </w:rPr>
        <w:t xml:space="preserve">(tavole galleggianti </w:t>
      </w:r>
      <w:r>
        <w:rPr>
          <w:sz w:val="22"/>
          <w:szCs w:val="22"/>
        </w:rPr>
        <w:t>gonfiabili</w:t>
      </w:r>
      <w:r w:rsidR="004B0D6C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923906" w:rsidRPr="00620671" w:rsidRDefault="00923906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620671">
        <w:rPr>
          <w:sz w:val="22"/>
          <w:szCs w:val="22"/>
        </w:rPr>
        <w:t>n. 2 canoe gonfiabili;</w:t>
      </w:r>
    </w:p>
    <w:p w:rsidR="00BD795B" w:rsidRDefault="00BD795B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8 giubbotti salvataggio per bambini;  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1 megafono; </w:t>
      </w:r>
    </w:p>
    <w:p w:rsidR="00923906" w:rsidRDefault="00923906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binocolo;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1 defibrillatore; 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n. 1 pedalò con scivolo;</w:t>
      </w:r>
    </w:p>
    <w:p w:rsidR="005D6CEF" w:rsidRDefault="005D6CEF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8 salvagenti rossi; </w:t>
      </w:r>
    </w:p>
    <w:p w:rsidR="00853405" w:rsidRDefault="00BD795B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 </w:t>
      </w:r>
      <w:r w:rsidR="00F350DB">
        <w:rPr>
          <w:sz w:val="22"/>
          <w:szCs w:val="22"/>
        </w:rPr>
        <w:t>2</w:t>
      </w:r>
      <w:r>
        <w:rPr>
          <w:sz w:val="22"/>
          <w:szCs w:val="22"/>
        </w:rPr>
        <w:t xml:space="preserve"> sedi</w:t>
      </w:r>
      <w:r w:rsidR="00F350DB">
        <w:rPr>
          <w:sz w:val="22"/>
          <w:szCs w:val="22"/>
        </w:rPr>
        <w:t>e</w:t>
      </w:r>
      <w:r w:rsidR="006125D7">
        <w:rPr>
          <w:sz w:val="22"/>
          <w:szCs w:val="22"/>
        </w:rPr>
        <w:t xml:space="preserve"> JOB</w:t>
      </w:r>
      <w:r>
        <w:rPr>
          <w:sz w:val="22"/>
          <w:szCs w:val="22"/>
        </w:rPr>
        <w:t xml:space="preserve"> per disabili</w:t>
      </w:r>
      <w:r w:rsidR="00853405">
        <w:rPr>
          <w:sz w:val="22"/>
          <w:szCs w:val="22"/>
        </w:rPr>
        <w:t>;</w:t>
      </w:r>
    </w:p>
    <w:p w:rsidR="00BD795B" w:rsidRDefault="00853405" w:rsidP="00612BF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arredi vari per allestimento ufficio</w:t>
      </w:r>
      <w:r w:rsidR="00BD795B">
        <w:rPr>
          <w:sz w:val="22"/>
          <w:szCs w:val="22"/>
        </w:rPr>
        <w:t>.</w:t>
      </w:r>
    </w:p>
    <w:p w:rsidR="00BD795B" w:rsidRDefault="00BD795B" w:rsidP="00BD795B">
      <w:pPr>
        <w:pStyle w:val="Default"/>
        <w:jc w:val="both"/>
        <w:rPr>
          <w:sz w:val="22"/>
          <w:szCs w:val="22"/>
        </w:rPr>
      </w:pPr>
    </w:p>
    <w:sectPr w:rsidR="00BD79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633F"/>
    <w:multiLevelType w:val="hybridMultilevel"/>
    <w:tmpl w:val="D31C98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872FC"/>
    <w:multiLevelType w:val="hybridMultilevel"/>
    <w:tmpl w:val="121C1B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1586A"/>
    <w:multiLevelType w:val="hybridMultilevel"/>
    <w:tmpl w:val="30ACB0CA"/>
    <w:lvl w:ilvl="0" w:tplc="7D0A4E0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DC"/>
    <w:rsid w:val="00086654"/>
    <w:rsid w:val="000D0BFA"/>
    <w:rsid w:val="000D27D7"/>
    <w:rsid w:val="001B23ED"/>
    <w:rsid w:val="001E3C13"/>
    <w:rsid w:val="0029641E"/>
    <w:rsid w:val="002A35C0"/>
    <w:rsid w:val="002D51DC"/>
    <w:rsid w:val="002E137C"/>
    <w:rsid w:val="003F359C"/>
    <w:rsid w:val="004B0D6C"/>
    <w:rsid w:val="0055686E"/>
    <w:rsid w:val="005D6CEF"/>
    <w:rsid w:val="006043C9"/>
    <w:rsid w:val="006125D7"/>
    <w:rsid w:val="00612BF2"/>
    <w:rsid w:val="00620671"/>
    <w:rsid w:val="007F281C"/>
    <w:rsid w:val="00853405"/>
    <w:rsid w:val="008C797E"/>
    <w:rsid w:val="00923906"/>
    <w:rsid w:val="009423E2"/>
    <w:rsid w:val="00B5188D"/>
    <w:rsid w:val="00B8050F"/>
    <w:rsid w:val="00B923DB"/>
    <w:rsid w:val="00BC3A28"/>
    <w:rsid w:val="00BD795B"/>
    <w:rsid w:val="00BE523C"/>
    <w:rsid w:val="00D849DC"/>
    <w:rsid w:val="00DE153D"/>
    <w:rsid w:val="00E609E4"/>
    <w:rsid w:val="00E77DA6"/>
    <w:rsid w:val="00EE25C6"/>
    <w:rsid w:val="00F3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9425"/>
  <w15:chartTrackingRefBased/>
  <w15:docId w15:val="{665C161F-4DCC-40FF-A1AA-50F3BEE2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2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EE25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6E7FBF099CA8498829CC318D6FB069" ma:contentTypeVersion="2" ma:contentTypeDescription="Creare un nuovo documento." ma:contentTypeScope="" ma:versionID="7f08de76cdaf3c97a6128b498fe21403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849490-E29A-43E3-BF5F-8FF3C1138E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83015-9A02-432A-8C59-2D34F77DE454}"/>
</file>

<file path=customXml/itemProps3.xml><?xml version="1.0" encoding="utf-8"?>
<ds:datastoreItem xmlns:ds="http://schemas.openxmlformats.org/officeDocument/2006/customXml" ds:itemID="{D3D406EA-E341-4707-971B-135A6B980D5F}"/>
</file>

<file path=customXml/itemProps4.xml><?xml version="1.0" encoding="utf-8"?>
<ds:datastoreItem xmlns:ds="http://schemas.openxmlformats.org/officeDocument/2006/customXml" ds:itemID="{80945633-E704-46E5-96D2-C2CE0D9778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 Italiana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Ivagnes Massimo - LGT.</dc:creator>
  <cp:keywords/>
  <dc:description/>
  <cp:lastModifiedBy>Dalessandro Onofrio - C.F.</cp:lastModifiedBy>
  <cp:revision>9</cp:revision>
  <cp:lastPrinted>2023-12-22T09:01:00Z</cp:lastPrinted>
  <dcterms:created xsi:type="dcterms:W3CDTF">2023-12-22T07:48:00Z</dcterms:created>
  <dcterms:modified xsi:type="dcterms:W3CDTF">2025-02-03T11:52:00Z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0x0101007A6E7FBF099CA8498829CC318D6FB069</vt:lpwstr>
  </property>
</Properties>
</file>